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85035E">
        <w:rPr>
          <w:b w:val="0"/>
          <w:color w:val="000099"/>
          <w:sz w:val="24"/>
        </w:rPr>
        <w:t>0014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602CCC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602CCC">
        <w:rPr>
          <w:b w:val="0"/>
          <w:color w:val="000099"/>
          <w:sz w:val="24"/>
        </w:rPr>
        <w:t>11390</w:t>
      </w:r>
      <w:r w:rsidR="00B33C5F">
        <w:rPr>
          <w:b w:val="0"/>
          <w:color w:val="000099"/>
          <w:sz w:val="24"/>
        </w:rPr>
        <w:t>-</w:t>
      </w:r>
      <w:r w:rsidR="00602CCC">
        <w:rPr>
          <w:b w:val="0"/>
          <w:color w:val="000099"/>
          <w:sz w:val="24"/>
        </w:rPr>
        <w:t>91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15 января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Черноскулова</w:t>
      </w:r>
      <w:r>
        <w:rPr>
          <w:color w:val="000099"/>
          <w:sz w:val="27"/>
          <w:szCs w:val="27"/>
        </w:rPr>
        <w:t xml:space="preserve"> Павла Владимировича, </w:t>
      </w:r>
      <w:r w:rsidRPr="009C2587" w:rsidR="009C2587">
        <w:rPr>
          <w:color w:val="000099"/>
          <w:sz w:val="27"/>
          <w:szCs w:val="27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33C5F" w:rsidRPr="00321F10" w:rsidP="00B33C5F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24</w:t>
      </w:r>
      <w:r w:rsidRPr="00321F10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1</w:t>
      </w:r>
      <w:r w:rsidRPr="00321F10">
        <w:rPr>
          <w:color w:val="000099"/>
          <w:sz w:val="27"/>
          <w:szCs w:val="27"/>
        </w:rPr>
        <w:t>0.202</w:t>
      </w:r>
      <w:r>
        <w:rPr>
          <w:color w:val="000099"/>
          <w:sz w:val="27"/>
          <w:szCs w:val="27"/>
        </w:rPr>
        <w:t>4</w:t>
      </w:r>
      <w:r w:rsidRPr="00321F10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8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23</w:t>
      </w:r>
      <w:r w:rsidRPr="00321F10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740</w:t>
      </w:r>
      <w:r w:rsidRPr="00321F10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Тюмень – Тобольск – Ханты-Мансийск</w:t>
      </w:r>
      <w:r w:rsidRPr="00321F10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управляя транспортным средством </w:t>
      </w:r>
      <w:r w:rsidRPr="009C2587" w:rsidR="009C2587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9C2587" w:rsidR="009C2587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>,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в зоне дорожного знака 3.20 «Обгон запрещён» </w:t>
      </w:r>
      <w:r>
        <w:rPr>
          <w:color w:val="000099"/>
          <w:sz w:val="27"/>
          <w:szCs w:val="27"/>
        </w:rPr>
        <w:t xml:space="preserve">и пересечением дорожной разметки 1.11 </w:t>
      </w:r>
      <w:r w:rsidRPr="00321F10">
        <w:rPr>
          <w:color w:val="000099"/>
          <w:sz w:val="27"/>
          <w:szCs w:val="27"/>
        </w:rPr>
        <w:t>с выездом на полосу, предназначенную для встречного движения,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B33C5F" w:rsidRPr="00625D10" w:rsidP="00B33C5F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B33C5F" w:rsidRPr="00321F10" w:rsidP="00B33C5F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33C5F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2CCC" w:rsidRPr="00321F10" w:rsidP="00B33C5F">
      <w:pPr>
        <w:ind w:firstLine="567"/>
        <w:jc w:val="both"/>
        <w:rPr>
          <w:sz w:val="27"/>
          <w:szCs w:val="27"/>
        </w:rPr>
      </w:pPr>
      <w:r w:rsidRPr="00584241">
        <w:rPr>
          <w:sz w:val="28"/>
          <w:szCs w:val="28"/>
        </w:rPr>
        <w:t xml:space="preserve">В соответствии с приложением № 2 к ПДД РФ горизонтальная разметка </w:t>
      </w:r>
      <w:r>
        <w:rPr>
          <w:sz w:val="28"/>
          <w:szCs w:val="28"/>
        </w:rPr>
        <w:t xml:space="preserve">1.11 – </w:t>
      </w:r>
      <w:r w:rsidRPr="00602CCC">
        <w:rPr>
          <w:sz w:val="27"/>
          <w:szCs w:val="27"/>
        </w:rPr>
        <w:t>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</w:t>
      </w:r>
      <w:r>
        <w:rPr>
          <w:sz w:val="27"/>
          <w:szCs w:val="27"/>
        </w:rPr>
        <w:t>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 w:rsidR="00602CCC">
        <w:rPr>
          <w:color w:val="000099"/>
          <w:sz w:val="27"/>
          <w:szCs w:val="27"/>
        </w:rPr>
        <w:t>неблагоприятные погодные условия, дождь, снег, туман и т.д.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 xml:space="preserve">» </w:t>
      </w:r>
      <w:r w:rsidR="004002A2">
        <w:rPr>
          <w:color w:val="000099"/>
          <w:sz w:val="27"/>
          <w:szCs w:val="27"/>
        </w:rPr>
        <w:t xml:space="preserve">и </w:t>
      </w:r>
      <w:r w:rsidR="00602CCC">
        <w:rPr>
          <w:color w:val="000099"/>
          <w:sz w:val="27"/>
          <w:szCs w:val="27"/>
        </w:rPr>
        <w:t>нанесена дорожная разметка 1.11</w:t>
      </w:r>
      <w:r w:rsidRPr="00321F10">
        <w:rPr>
          <w:color w:val="000099"/>
          <w:sz w:val="27"/>
          <w:szCs w:val="27"/>
        </w:rPr>
        <w:t>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602CCC">
        <w:rPr>
          <w:color w:val="000099"/>
          <w:sz w:val="27"/>
          <w:szCs w:val="27"/>
        </w:rPr>
        <w:t>Черноскулова</w:t>
      </w:r>
      <w:r w:rsidR="00602CCC">
        <w:rPr>
          <w:color w:val="000099"/>
          <w:sz w:val="27"/>
          <w:szCs w:val="27"/>
        </w:rPr>
        <w:t xml:space="preserve"> Павла Владимировича</w:t>
      </w:r>
      <w:r w:rsidRPr="00321F10" w:rsidR="00602CCC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Черноскулова</w:t>
      </w:r>
      <w:r>
        <w:rPr>
          <w:color w:val="000099"/>
          <w:sz w:val="27"/>
          <w:szCs w:val="27"/>
        </w:rPr>
        <w:t xml:space="preserve"> Павла Владимировича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</w:t>
      </w:r>
      <w:r w:rsidRPr="00321F10">
        <w:rPr>
          <w:sz w:val="27"/>
          <w:szCs w:val="27"/>
        </w:rPr>
        <w:t>в РКЦ Ханты-Мансийск г. Ханты-Мансийска; БИК 007 162 163; ОКТМО 718</w:t>
      </w:r>
      <w:r w:rsidR="00602CCC">
        <w:rPr>
          <w:sz w:val="27"/>
          <w:szCs w:val="27"/>
        </w:rPr>
        <w:t>18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602CCC">
        <w:rPr>
          <w:color w:val="C00000"/>
          <w:sz w:val="27"/>
          <w:szCs w:val="27"/>
        </w:rPr>
        <w:t>407</w:t>
      </w:r>
      <w:r w:rsidRPr="00321F10">
        <w:rPr>
          <w:color w:val="C00000"/>
          <w:sz w:val="27"/>
          <w:szCs w:val="27"/>
        </w:rPr>
        <w:t xml:space="preserve"> </w:t>
      </w:r>
      <w:r w:rsidR="00602CCC">
        <w:rPr>
          <w:color w:val="C00000"/>
          <w:sz w:val="27"/>
          <w:szCs w:val="27"/>
        </w:rPr>
        <w:t>3</w:t>
      </w:r>
      <w:r w:rsidRPr="00321F10">
        <w:rPr>
          <w:color w:val="C00000"/>
          <w:sz w:val="27"/>
          <w:szCs w:val="27"/>
        </w:rPr>
        <w:t xml:space="preserve">00 </w:t>
      </w:r>
      <w:r w:rsidR="008C1C93">
        <w:rPr>
          <w:color w:val="C00000"/>
          <w:sz w:val="27"/>
          <w:szCs w:val="27"/>
        </w:rPr>
        <w:t>2</w:t>
      </w:r>
      <w:r w:rsidR="00602CCC">
        <w:rPr>
          <w:color w:val="C00000"/>
          <w:sz w:val="27"/>
          <w:szCs w:val="27"/>
        </w:rPr>
        <w:t>1532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9C2587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87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02CCC"/>
    <w:rsid w:val="00612D6F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035E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2587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